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LIBRI DI TESTO A.F. 2020/2021</w:t>
      </w:r>
    </w:p>
    <w:p w:rsidR="00000000" w:rsidDel="00000000" w:rsidP="00000000" w:rsidRDefault="00000000" w:rsidRPr="00000000" w14:paraId="00000005">
      <w:pPr>
        <w:ind w:left="-993" w:right="-142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Corso: OPERATORE DEL BENESSERE  –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SECONDA  ESTETICA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8.999999999998" w:type="dxa"/>
        <w:jc w:val="left"/>
        <w:tblInd w:w="-7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2976"/>
        <w:gridCol w:w="168"/>
        <w:gridCol w:w="1250"/>
        <w:gridCol w:w="1417"/>
        <w:gridCol w:w="1701"/>
        <w:gridCol w:w="142"/>
        <w:gridCol w:w="709"/>
        <w:gridCol w:w="283"/>
        <w:gridCol w:w="851"/>
        <w:tblGridChange w:id="0">
          <w:tblGrid>
            <w:gridCol w:w="1702"/>
            <w:gridCol w:w="2976"/>
            <w:gridCol w:w="168"/>
            <w:gridCol w:w="1250"/>
            <w:gridCol w:w="1417"/>
            <w:gridCol w:w="1701"/>
            <w:gridCol w:w="142"/>
            <w:gridCol w:w="709"/>
            <w:gridCol w:w="283"/>
            <w:gridCol w:w="851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MATERIA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TITOLO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AUTORE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CASA EDITRICE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CODICE ISBN 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PREZZO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4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MATEMATICA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“Fare Matematica”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Per gli Istituti Professionali 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Volume 1^ con Quaderno di allenamento prove INVALSI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Versione cartacea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E.Cassina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M.Bondonno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PARAVIA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9788839540379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Euro 23,80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Già in uso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DIRITTO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MATERIALE/DISPENSA  FORNITI DAL DOCENTE</w:t>
            </w:r>
          </w:p>
        </w:tc>
      </w:tr>
      <w:tr>
        <w:trPr>
          <w:trHeight w:val="964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SCIENZE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MATERIALE/DISPENSA  FORNITI DAL DOCENTE</w:t>
            </w:r>
          </w:p>
        </w:tc>
        <w:tc>
          <w:tcPr>
            <w:gridSpan w:val="7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2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CHIMICA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MATERIALE/DISPENSA  FORNITI DAL DOCENTE</w:t>
            </w:r>
          </w:p>
        </w:tc>
        <w:tc>
          <w:tcPr>
            <w:gridSpan w:val="7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8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COSMETOLOGIA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3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FISICA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ind w:left="113" w:right="113" w:firstLine="0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4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IGIENE e ANATOMIA 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Igiene, anatomia e fisiologia                                                                                       per il settore estetico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A. Gaballo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Ed. San Marco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978-88-8488-2929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24,50 Euro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 uso dal 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1° anno</w:t>
            </w:r>
          </w:p>
        </w:tc>
      </w:tr>
      <w:tr>
        <w:trPr>
          <w:trHeight w:val="751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INGLESE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NEW ACTIVE ENGLISH GRAMMAR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L. Benigni, E. Giommetti, A.L. Schou Clarke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HOEPLI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978-88-203-6087-0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Euro 22,90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Già in uso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ITALIANO</w:t>
            </w:r>
          </w:p>
        </w:tc>
        <w:tc>
          <w:tcPr>
            <w:gridSpan w:val="9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MATERIALE FORNITO DAL DOCENTE</w:t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DURANTE L’ANNO SARA’ RICHIESTO L’ACQUISTO DI LIBRI DI NARRATIVA</w:t>
            </w:r>
          </w:p>
        </w:tc>
      </w:tr>
      <w:tr>
        <w:trPr>
          <w:trHeight w:val="309" w:hRule="atLeast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STORIA </w:t>
            </w:r>
          </w:p>
        </w:tc>
        <w:tc>
          <w:tcPr>
            <w:gridSpan w:val="8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MATERIALE FORNITO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GEOGRAFIA</w:t>
            </w:r>
          </w:p>
        </w:tc>
        <w:tc>
          <w:tcPr>
            <w:gridSpan w:val="9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ind w:right="113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MATERIALE FORNITO DAL DOCENTE</w:t>
            </w:r>
          </w:p>
        </w:tc>
      </w:tr>
      <w:tr>
        <w:trPr>
          <w:trHeight w:val="964" w:hRule="atLeast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LABORATORIO  ESTETICA</w:t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b w:val="1"/>
                <w:color w:val="ff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8"/>
                <w:szCs w:val="18"/>
                <w:u w:val="single"/>
                <w:rtl w:val="0"/>
              </w:rPr>
              <w:t xml:space="preserve">Da acquistare direttamente a scuola a settembre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LL’arte del trucco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Elisa Calcinari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Euro 44.00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ind w:left="113" w:right="113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4" w:hRule="atLeast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b w:val="1"/>
                <w:color w:val="ff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LABORATORIO  ESTETICA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8"/>
                <w:szCs w:val="18"/>
                <w:u w:val="single"/>
                <w:rtl w:val="0"/>
              </w:rPr>
              <w:t xml:space="preserve"> Da acquistare direttamente a scuola a settembre</w:t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Estetica Pratica Professionale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”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Dr Unger Ricci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Euro 36.00</w:t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 uso dal </w:t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1° anno</w:t>
            </w:r>
          </w:p>
        </w:tc>
      </w:tr>
      <w:tr>
        <w:trPr>
          <w:trHeight w:val="670" w:hRule="atLeast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LABORATORIO  ESTETICA</w:t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ind w:left="113" w:right="113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3" w:hRule="atLeast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INFORMATICA</w:t>
            </w:r>
          </w:p>
        </w:tc>
        <w:tc>
          <w:tcPr>
            <w:gridSpan w:val="9"/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ind w:left="113" w:right="113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3" w:hRule="atLeast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DERMATOLOGIA</w:t>
            </w:r>
          </w:p>
        </w:tc>
        <w:tc>
          <w:tcPr>
            <w:gridSpan w:val="9"/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ind w:left="113" w:right="113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3" w:hRule="atLeast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SICUREZZA</w:t>
            </w:r>
          </w:p>
        </w:tc>
        <w:tc>
          <w:tcPr>
            <w:gridSpan w:val="9"/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ind w:left="113" w:right="113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tabs>
          <w:tab w:val="left" w:pos="7030"/>
        </w:tabs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footerReference r:id="rId8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-252729</wp:posOffset>
          </wp:positionH>
          <wp:positionV relativeFrom="paragraph">
            <wp:posOffset>-334644</wp:posOffset>
          </wp:positionV>
          <wp:extent cx="596265" cy="547370"/>
          <wp:effectExtent b="0" l="0" r="0" t="0"/>
          <wp:wrapNone/>
          <wp:docPr descr="Nuova immagine" id="23" name="image3.png"/>
          <a:graphic>
            <a:graphicData uri="http://schemas.openxmlformats.org/drawingml/2006/picture">
              <pic:pic>
                <pic:nvPicPr>
                  <pic:cNvPr descr="Nuova immag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6265" cy="5473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6076315</wp:posOffset>
          </wp:positionH>
          <wp:positionV relativeFrom="paragraph">
            <wp:posOffset>-189229</wp:posOffset>
          </wp:positionV>
          <wp:extent cx="439420" cy="629285"/>
          <wp:effectExtent b="0" l="0" r="0" t="0"/>
          <wp:wrapNone/>
          <wp:docPr descr="Nuovo logo Provincia di Como - Piccolo formato per carta intestata" id="24" name="image2.jpg"/>
          <a:graphic>
            <a:graphicData uri="http://schemas.openxmlformats.org/drawingml/2006/picture">
              <pic:pic>
                <pic:nvPicPr>
                  <pic:cNvPr descr="Nuovo logo Provincia di Como - Piccolo formato per carta intestata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9420" cy="629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152400</wp:posOffset>
              </wp:positionV>
              <wp:extent cx="1215390" cy="38862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43068" y="3590453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UNI EN ISO 9001:2015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(EA 37, 38)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152400</wp:posOffset>
              </wp:positionV>
              <wp:extent cx="1215390" cy="388620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5390" cy="388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430276</wp:posOffset>
              </wp:positionH>
              <wp:positionV relativeFrom="paragraph">
                <wp:posOffset>-306323</wp:posOffset>
              </wp:positionV>
              <wp:extent cx="5769610" cy="83756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465958" y="3365980"/>
                        <a:ext cx="576008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0" w:line="28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AGENZIA PER LA FORMAZIONE, L’ORIENTAMENTO E IL LAVORO DELLA PROVINCIA DI COMO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CENTRO DI FORMAZIONE PROFESSIONALE                                    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COMO Monteolimpino via Bellinzona, 88 tel. 031/571055 - 574000 fax 575047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                       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C.F. 95092770130    P.Iva 03095420133                 e-mail: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66ff"/>
                              <w:sz w:val="18"/>
                              <w:u w:val="single"/>
                              <w:vertAlign w:val="baseline"/>
                            </w:rPr>
                            <w:t xml:space="preserve">info@cfpcomo.com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   www.cfpcomo.com</w:t>
                          </w:r>
                        </w:p>
                      </w:txbxContent>
                    </wps:txbx>
                    <wps:bodyPr anchorCtr="0" anchor="t" bIns="36575" lIns="36575" spcFirstLastPara="1" rIns="36575" wrap="square" tIns="365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430276</wp:posOffset>
              </wp:positionH>
              <wp:positionV relativeFrom="paragraph">
                <wp:posOffset>-306323</wp:posOffset>
              </wp:positionV>
              <wp:extent cx="5769610" cy="837565"/>
              <wp:effectExtent b="0" l="0" r="0" t="0"/>
              <wp:wrapNone/>
              <wp:docPr id="2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9610" cy="837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-2285999</wp:posOffset>
              </wp:positionH>
              <wp:positionV relativeFrom="paragraph">
                <wp:posOffset>-355599</wp:posOffset>
              </wp:positionV>
              <wp:extent cx="9146540" cy="2222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777493" y="377365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-2285999</wp:posOffset>
              </wp:positionH>
              <wp:positionV relativeFrom="paragraph">
                <wp:posOffset>-355599</wp:posOffset>
              </wp:positionV>
              <wp:extent cx="9146540" cy="22225"/>
              <wp:effectExtent b="0" l="0" r="0" t="0"/>
              <wp:wrapNone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654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-276570</wp:posOffset>
          </wp:positionH>
          <wp:positionV relativeFrom="paragraph">
            <wp:posOffset>-258444</wp:posOffset>
          </wp:positionV>
          <wp:extent cx="752048" cy="880280"/>
          <wp:effectExtent b="0" l="0" r="0" t="0"/>
          <wp:wrapNone/>
          <wp:docPr descr="CFP logo" id="22" name="image1.jpg"/>
          <a:graphic>
            <a:graphicData uri="http://schemas.openxmlformats.org/drawingml/2006/picture">
              <pic:pic>
                <pic:nvPicPr>
                  <pic:cNvPr descr="CFP logo" id="0" name="image1.jpg"/>
                  <pic:cNvPicPr preferRelativeResize="0"/>
                </pic:nvPicPr>
                <pic:blipFill>
                  <a:blip r:embed="rId1"/>
                  <a:srcRect b="-1034" l="0" r="0" t="-1035"/>
                  <a:stretch>
                    <a:fillRect/>
                  </a:stretch>
                </pic:blipFill>
                <pic:spPr>
                  <a:xfrm>
                    <a:off x="0" y="0"/>
                    <a:ext cx="752048" cy="8802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-395223</wp:posOffset>
              </wp:positionH>
              <wp:positionV relativeFrom="paragraph">
                <wp:posOffset>633476</wp:posOffset>
              </wp:positionV>
              <wp:extent cx="6604635" cy="3111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048445" y="3769205"/>
                        <a:ext cx="6595110" cy="2159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6575" lIns="36575" spcFirstLastPara="1" rIns="36575" wrap="square" tIns="365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-395223</wp:posOffset>
              </wp:positionH>
              <wp:positionV relativeFrom="paragraph">
                <wp:posOffset>633476</wp:posOffset>
              </wp:positionV>
              <wp:extent cx="6604635" cy="31115"/>
              <wp:effectExtent b="0" l="0" r="0" t="0"/>
              <wp:wrapNone/>
              <wp:docPr id="1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4635" cy="31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E324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5C215C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C215C"/>
  </w:style>
  <w:style w:type="paragraph" w:styleId="Pidipagina">
    <w:name w:val="footer"/>
    <w:basedOn w:val="Normale"/>
    <w:link w:val="PidipaginaCarattere"/>
    <w:uiPriority w:val="99"/>
    <w:unhideWhenUsed w:val="1"/>
    <w:rsid w:val="005C215C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C215C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C215C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C215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4.png"/><Relationship Id="rId4" Type="http://schemas.openxmlformats.org/officeDocument/2006/relationships/image" Target="media/image7.png"/><Relationship Id="rId5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wij8dkfVP4t7m+Qtlusbjm33UQ==">AMUW2mWh6H3Rzgf2myPZLzLPL8KB/jLmC37jMOdiwrzbGjJV8XzOcihEoJLrq5JQbS2a3JcZYDPck/XIaXBD1pkTEBIOQYBX9LGKJxPfebhKYnOtwBaLYgw=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2019-06-13T14:56:00Z</dcterms:created>
  <dc:creator>d_vignati</dc:creator>
</cp:coreProperties>
</file>